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1963"/>
        <w:rPr>
          <w:b/>
          <w:sz w:val="72"/>
        </w:rPr>
      </w:pPr>
      <w:r>
        <w:rPr>
          <w:b/>
          <w:sz w:val="72"/>
        </w:rPr>
        <w:t>八佰伴</w:t>
      </w:r>
      <w:r>
        <w:rPr>
          <w:rFonts w:hint="eastAsia"/>
          <w:b/>
          <w:sz w:val="72"/>
          <w:lang w:val="en-US" w:eastAsia="zh-CN"/>
        </w:rPr>
        <w:t>消防</w:t>
      </w:r>
      <w:r>
        <w:rPr>
          <w:b/>
          <w:sz w:val="72"/>
        </w:rPr>
        <w:t>维修工程</w:t>
      </w:r>
    </w:p>
    <w:p>
      <w:pPr>
        <w:rPr>
          <w:b/>
          <w:sz w:val="72"/>
        </w:rPr>
      </w:pPr>
    </w:p>
    <w:p>
      <w:pPr>
        <w:spacing w:before="10"/>
        <w:rPr>
          <w:b/>
          <w:sz w:val="59"/>
        </w:rPr>
      </w:pPr>
    </w:p>
    <w:p>
      <w:pPr>
        <w:pStyle w:val="6"/>
        <w:spacing w:line="679" w:lineRule="auto"/>
        <w:ind w:left="4731" w:right="4713"/>
      </w:pPr>
      <w:r>
        <w:rPr>
          <w:w w:val="95"/>
        </w:rPr>
        <w:t>预算</w:t>
      </w:r>
    </w:p>
    <w:p>
      <w:pPr>
        <w:spacing w:before="5"/>
        <w:ind w:left="17"/>
        <w:jc w:val="center"/>
        <w:rPr>
          <w:b/>
          <w:sz w:val="96"/>
        </w:rPr>
      </w:pPr>
      <w:r>
        <w:rPr>
          <w:b/>
          <w:w w:val="99"/>
          <w:sz w:val="96"/>
        </w:rPr>
        <w:t>表</w:t>
      </w:r>
    </w:p>
    <w:p>
      <w:pPr>
        <w:spacing w:before="10"/>
        <w:rPr>
          <w:b/>
          <w:sz w:val="107"/>
        </w:rPr>
      </w:pPr>
    </w:p>
    <w:p>
      <w:pPr>
        <w:pStyle w:val="2"/>
        <w:spacing w:line="319" w:lineRule="auto"/>
        <w:ind w:left="2322" w:right="2300"/>
        <w:jc w:val="center"/>
      </w:pPr>
      <w:r>
        <w:t>二〇二一年</w:t>
      </w:r>
      <w:r>
        <w:rPr>
          <w:rFonts w:hint="eastAsia"/>
          <w:lang w:val="en-US" w:eastAsia="zh-CN"/>
        </w:rPr>
        <w:t>七</w:t>
      </w:r>
      <w:r>
        <w:t>月</w:t>
      </w:r>
      <w:r>
        <w:rPr>
          <w:rFonts w:hint="eastAsia"/>
          <w:lang w:val="en-US" w:eastAsia="zh-CN"/>
        </w:rPr>
        <w:t>一</w:t>
      </w:r>
      <w:r>
        <w:t>日</w:t>
      </w:r>
    </w:p>
    <w:p>
      <w:pPr>
        <w:spacing w:line="319" w:lineRule="auto"/>
        <w:jc w:val="center"/>
        <w:sectPr>
          <w:type w:val="continuous"/>
          <w:pgSz w:w="11910" w:h="16840"/>
          <w:pgMar w:top="1580" w:right="380" w:bottom="280" w:left="1120" w:header="720" w:footer="720" w:gutter="0"/>
          <w:cols w:space="720" w:num="1"/>
        </w:sectPr>
      </w:pPr>
    </w:p>
    <w:p>
      <w:pPr>
        <w:spacing w:before="6"/>
        <w:ind w:left="210"/>
        <w:rPr>
          <w:b/>
          <w:sz w:val="56"/>
        </w:rPr>
      </w:pPr>
      <w:r>
        <w:rPr>
          <w:w w:val="99"/>
          <w:sz w:val="56"/>
        </w:rPr>
        <w:t xml:space="preserve"> </w:t>
      </w:r>
      <w:r>
        <w:rPr>
          <w:spacing w:val="1"/>
          <w:w w:val="99"/>
          <w:sz w:val="56"/>
        </w:rPr>
        <w:t xml:space="preserve">          </w:t>
      </w:r>
      <w:r>
        <w:rPr>
          <w:b/>
          <w:spacing w:val="1"/>
          <w:w w:val="99"/>
          <w:sz w:val="56"/>
        </w:rPr>
        <w:t xml:space="preserve"> </w:t>
      </w:r>
      <w:r>
        <w:rPr>
          <w:b/>
          <w:spacing w:val="56"/>
          <w:sz w:val="56"/>
        </w:rPr>
        <w:t>预 算 表</w:t>
      </w:r>
    </w:p>
    <w:p>
      <w:pPr>
        <w:spacing w:before="199"/>
        <w:ind w:left="210"/>
        <w:rPr>
          <w:sz w:val="32"/>
        </w:rPr>
      </w:pPr>
      <w:r>
        <w:rPr>
          <w:sz w:val="32"/>
        </w:rPr>
        <w:t>工程名称：八佰伴</w:t>
      </w:r>
      <w:r>
        <w:rPr>
          <w:rFonts w:hint="eastAsia"/>
          <w:sz w:val="32"/>
          <w:lang w:val="en-US" w:eastAsia="zh-CN"/>
        </w:rPr>
        <w:t>消防</w:t>
      </w:r>
      <w:r>
        <w:rPr>
          <w:sz w:val="32"/>
        </w:rPr>
        <w:t>维修工程</w:t>
      </w:r>
      <w:bookmarkStart w:id="0" w:name="_GoBack"/>
      <w:bookmarkEnd w:id="0"/>
    </w:p>
    <w:p>
      <w:pPr>
        <w:spacing w:before="7"/>
        <w:rPr>
          <w:sz w:val="10"/>
        </w:rPr>
      </w:pPr>
    </w:p>
    <w:tbl>
      <w:tblPr>
        <w:tblStyle w:val="5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506"/>
        <w:gridCol w:w="1035"/>
        <w:gridCol w:w="646"/>
        <w:gridCol w:w="1320"/>
        <w:gridCol w:w="1426"/>
        <w:gridCol w:w="1052"/>
        <w:gridCol w:w="16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6" w:type="dxa"/>
          </w:tcPr>
          <w:p>
            <w:pPr>
              <w:pStyle w:val="8"/>
              <w:spacing w:before="19" w:line="294" w:lineRule="exact"/>
              <w:ind w:left="150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编号</w:t>
            </w:r>
          </w:p>
        </w:tc>
        <w:tc>
          <w:tcPr>
            <w:tcW w:w="2506" w:type="dxa"/>
          </w:tcPr>
          <w:p>
            <w:pPr>
              <w:pStyle w:val="8"/>
              <w:spacing w:before="15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名 称</w:t>
            </w:r>
          </w:p>
        </w:tc>
        <w:tc>
          <w:tcPr>
            <w:tcW w:w="1035" w:type="dxa"/>
          </w:tcPr>
          <w:p>
            <w:pPr>
              <w:pStyle w:val="8"/>
              <w:spacing w:before="15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规 格</w:t>
            </w:r>
          </w:p>
        </w:tc>
        <w:tc>
          <w:tcPr>
            <w:tcW w:w="646" w:type="dxa"/>
          </w:tcPr>
          <w:p>
            <w:pPr>
              <w:pStyle w:val="8"/>
              <w:spacing w:before="158"/>
              <w:ind w:left="67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320" w:type="dxa"/>
          </w:tcPr>
          <w:p>
            <w:pPr>
              <w:pStyle w:val="8"/>
              <w:spacing w:before="158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1426" w:type="dxa"/>
          </w:tcPr>
          <w:p>
            <w:pPr>
              <w:pStyle w:val="8"/>
              <w:spacing w:before="15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综合单价</w:t>
            </w:r>
          </w:p>
        </w:tc>
        <w:tc>
          <w:tcPr>
            <w:tcW w:w="1052" w:type="dxa"/>
          </w:tcPr>
          <w:p>
            <w:pPr>
              <w:pStyle w:val="8"/>
              <w:spacing w:before="158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1652" w:type="dxa"/>
          </w:tcPr>
          <w:p>
            <w:pPr>
              <w:pStyle w:val="8"/>
              <w:spacing w:before="158"/>
              <w:ind w:left="20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26" w:type="dxa"/>
          </w:tcPr>
          <w:p>
            <w:pPr>
              <w:pStyle w:val="8"/>
              <w:spacing w:before="11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6" w:type="dxa"/>
          </w:tcPr>
          <w:p>
            <w:pPr>
              <w:pStyle w:val="8"/>
              <w:spacing w:before="11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CPU板维修跟换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117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spacing w:before="117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1.00 </w:t>
            </w:r>
          </w:p>
        </w:tc>
        <w:tc>
          <w:tcPr>
            <w:tcW w:w="1426" w:type="dxa"/>
          </w:tcPr>
          <w:p>
            <w:pPr>
              <w:pStyle w:val="8"/>
              <w:spacing w:before="117"/>
              <w:ind w:left="360"/>
              <w:rPr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spacing w:before="117"/>
              <w:jc w:val="center"/>
              <w:rPr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26" w:type="dxa"/>
          </w:tcPr>
          <w:p>
            <w:pPr>
              <w:pStyle w:val="8"/>
              <w:spacing w:before="128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6" w:type="dxa"/>
          </w:tcPr>
          <w:p>
            <w:pPr>
              <w:pStyle w:val="8"/>
              <w:spacing w:before="12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多线盘维修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128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spacing w:before="128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1.00 </w:t>
            </w:r>
          </w:p>
        </w:tc>
        <w:tc>
          <w:tcPr>
            <w:tcW w:w="1426" w:type="dxa"/>
          </w:tcPr>
          <w:p>
            <w:pPr>
              <w:pStyle w:val="8"/>
              <w:spacing w:before="128"/>
              <w:ind w:left="420"/>
              <w:rPr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spacing w:before="128"/>
              <w:ind w:right="19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1652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26" w:type="dxa"/>
          </w:tcPr>
          <w:p>
            <w:pPr>
              <w:pStyle w:val="8"/>
              <w:spacing w:before="130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6" w:type="dxa"/>
          </w:tcPr>
          <w:p>
            <w:pPr>
              <w:pStyle w:val="8"/>
              <w:spacing w:before="13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主机通讯故障维修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1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spacing w:before="130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1.00 </w:t>
            </w:r>
          </w:p>
        </w:tc>
        <w:tc>
          <w:tcPr>
            <w:tcW w:w="1426" w:type="dxa"/>
          </w:tcPr>
          <w:p>
            <w:pPr>
              <w:pStyle w:val="8"/>
              <w:spacing w:before="130"/>
              <w:ind w:left="360"/>
              <w:rPr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spacing w:before="130"/>
              <w:jc w:val="center"/>
              <w:rPr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26" w:type="dxa"/>
          </w:tcPr>
          <w:p>
            <w:pPr>
              <w:pStyle w:val="8"/>
              <w:spacing w:before="130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6" w:type="dxa"/>
          </w:tcPr>
          <w:p>
            <w:pPr>
              <w:pStyle w:val="8"/>
              <w:spacing w:before="13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喷头改造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1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spacing w:before="130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5.00 </w:t>
            </w:r>
          </w:p>
        </w:tc>
        <w:tc>
          <w:tcPr>
            <w:tcW w:w="1426" w:type="dxa"/>
          </w:tcPr>
          <w:p>
            <w:pPr>
              <w:pStyle w:val="8"/>
              <w:spacing w:before="130"/>
              <w:ind w:left="420"/>
              <w:rPr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spacing w:before="130"/>
              <w:ind w:right="198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1652" w:type="dxa"/>
          </w:tcPr>
          <w:p>
            <w:pPr>
              <w:pStyle w:val="8"/>
              <w:spacing w:before="130"/>
              <w:ind w:left="20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四楼卫生间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26" w:type="dxa"/>
          </w:tcPr>
          <w:p>
            <w:pPr>
              <w:pStyle w:val="8"/>
              <w:spacing w:before="130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6" w:type="dxa"/>
          </w:tcPr>
          <w:p>
            <w:pPr>
              <w:pStyle w:val="8"/>
              <w:spacing w:before="13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喷头改造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spacing w:before="130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spacing w:before="130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29.00 </w:t>
            </w:r>
          </w:p>
        </w:tc>
        <w:tc>
          <w:tcPr>
            <w:tcW w:w="1426" w:type="dxa"/>
          </w:tcPr>
          <w:p>
            <w:pPr>
              <w:pStyle w:val="8"/>
              <w:spacing w:before="130"/>
              <w:ind w:left="420"/>
              <w:rPr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spacing w:before="130"/>
              <w:ind w:left="292"/>
              <w:rPr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spacing w:before="130"/>
              <w:ind w:left="20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负一楼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风阀执行机构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42.00</w:t>
            </w: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jc w:val="both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顶楼风机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风机帆布维修更换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项</w:t>
            </w: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1.00</w:t>
            </w: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7" w:line="29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浮球阀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1.00</w:t>
            </w: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b/>
                <w:sz w:val="21"/>
                <w:szCs w:val="21"/>
                <w:lang w:eastAsia="zh-CN"/>
              </w:rPr>
              <w:t>12楼顶消防水箱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防火卷帘控制箱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台</w:t>
            </w: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1.00</w:t>
            </w: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一楼西区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7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焊接卷帘门转动装置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处</w:t>
            </w: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1.00</w:t>
            </w: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一楼中区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更换防火卷帘钢丝绳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根</w:t>
            </w: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5.00</w:t>
            </w: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一楼中区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负二层增加烟感</w:t>
            </w: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个</w:t>
            </w: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7.00</w:t>
            </w: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sz w:val="24"/>
                <w:lang w:eastAsia="zh-CN"/>
              </w:rPr>
              <w:t>外租商户3个，安保工程室2个，保洁室2个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7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7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7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6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jc w:val="center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6" w:type="dxa"/>
          </w:tcPr>
          <w:p>
            <w:pPr>
              <w:pStyle w:val="8"/>
              <w:spacing w:before="37" w:line="29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0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64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426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rFonts w:ascii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26" w:type="dxa"/>
          </w:tcPr>
          <w:p>
            <w:pPr>
              <w:pStyle w:val="8"/>
              <w:spacing w:before="77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3541" w:type="dxa"/>
            <w:gridSpan w:val="2"/>
          </w:tcPr>
          <w:p>
            <w:pPr>
              <w:pStyle w:val="8"/>
              <w:spacing w:before="7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不含税合计</w:t>
            </w:r>
          </w:p>
        </w:tc>
        <w:tc>
          <w:tcPr>
            <w:tcW w:w="4444" w:type="dxa"/>
            <w:gridSpan w:val="4"/>
          </w:tcPr>
          <w:p>
            <w:pPr>
              <w:pStyle w:val="8"/>
              <w:spacing w:before="77"/>
              <w:ind w:left="1910" w:right="1756"/>
              <w:jc w:val="center"/>
              <w:rPr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26" w:type="dxa"/>
          </w:tcPr>
          <w:p>
            <w:pPr>
              <w:pStyle w:val="8"/>
              <w:spacing w:before="130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3541" w:type="dxa"/>
            <w:gridSpan w:val="2"/>
          </w:tcPr>
          <w:p>
            <w:pPr>
              <w:pStyle w:val="8"/>
              <w:spacing w:before="130"/>
              <w:ind w:left="40"/>
              <w:rPr>
                <w:sz w:val="24"/>
              </w:rPr>
            </w:pPr>
            <w:r>
              <w:rPr>
                <w:sz w:val="24"/>
              </w:rPr>
              <w:t>税 金 ：</w:t>
            </w:r>
          </w:p>
        </w:tc>
        <w:tc>
          <w:tcPr>
            <w:tcW w:w="4444" w:type="dxa"/>
            <w:gridSpan w:val="4"/>
          </w:tcPr>
          <w:p>
            <w:pPr>
              <w:pStyle w:val="8"/>
              <w:spacing w:before="130"/>
              <w:ind w:left="1910" w:right="1754"/>
              <w:jc w:val="center"/>
              <w:rPr>
                <w:b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6" w:type="dxa"/>
          </w:tcPr>
          <w:p>
            <w:pPr>
              <w:pStyle w:val="8"/>
              <w:spacing w:before="140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七</w:t>
            </w:r>
          </w:p>
        </w:tc>
        <w:tc>
          <w:tcPr>
            <w:tcW w:w="3541" w:type="dxa"/>
            <w:gridSpan w:val="2"/>
          </w:tcPr>
          <w:p>
            <w:pPr>
              <w:pStyle w:val="8"/>
              <w:spacing w:before="14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含税合计：</w:t>
            </w:r>
          </w:p>
        </w:tc>
        <w:tc>
          <w:tcPr>
            <w:tcW w:w="4444" w:type="dxa"/>
            <w:gridSpan w:val="4"/>
          </w:tcPr>
          <w:p>
            <w:pPr>
              <w:pStyle w:val="8"/>
              <w:spacing w:before="141"/>
              <w:ind w:left="1848" w:right="1812"/>
              <w:jc w:val="both"/>
              <w:rPr>
                <w:rFonts w:ascii="Times New Roman"/>
                <w:b/>
                <w:sz w:val="24"/>
                <w:lang w:eastAsia="zh-CN"/>
              </w:rPr>
            </w:pPr>
          </w:p>
        </w:tc>
        <w:tc>
          <w:tcPr>
            <w:tcW w:w="165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0163" w:type="dxa"/>
            <w:gridSpan w:val="8"/>
          </w:tcPr>
          <w:p>
            <w:pPr>
              <w:pStyle w:val="8"/>
              <w:spacing w:line="299" w:lineRule="exact"/>
              <w:ind w:left="33"/>
              <w:jc w:val="center"/>
              <w:rPr>
                <w:sz w:val="24"/>
              </w:rPr>
            </w:pPr>
          </w:p>
          <w:p>
            <w:pPr>
              <w:pStyle w:val="8"/>
              <w:spacing w:line="299" w:lineRule="exact"/>
              <w:ind w:left="3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单位或公司名称（盖章）</w:t>
            </w:r>
          </w:p>
        </w:tc>
      </w:tr>
    </w:tbl>
    <w:p/>
    <w:sectPr>
      <w:pgSz w:w="11910" w:h="16840"/>
      <w:pgMar w:top="380" w:right="380" w:bottom="280" w:left="11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169CB"/>
    <w:rsid w:val="000042A6"/>
    <w:rsid w:val="00842BB4"/>
    <w:rsid w:val="00D96798"/>
    <w:rsid w:val="00E04EC1"/>
    <w:rsid w:val="00E24914"/>
    <w:rsid w:val="00F169CB"/>
    <w:rsid w:val="00F56F86"/>
    <w:rsid w:val="27E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48"/>
      <w:szCs w:val="4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17"/>
      <w:jc w:val="center"/>
      <w:outlineLvl w:val="1"/>
    </w:pPr>
    <w:rPr>
      <w:b/>
      <w:bCs/>
      <w:sz w:val="96"/>
      <w:szCs w:val="96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769</Characters>
  <Lines>6</Lines>
  <Paragraphs>1</Paragraphs>
  <TotalTime>53</TotalTime>
  <ScaleCrop>false</ScaleCrop>
  <LinksUpToDate>false</LinksUpToDate>
  <CharactersWithSpaces>902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2021-06-12T05:11:00Z</dcterms:created>
  <dc:creator>user</dc:creator>
  <cp:lastModifiedBy>吕飞</cp:lastModifiedBy>
  <dcterms:modified xsi:type="dcterms:W3CDTF">2021-07-01T02:53:05Z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2021-06-12T00:00:00Z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BAE08E83848B47DDA215B1FE6BA3A4AA</vt:lpwstr>
  </property>
</Properties>
</file>